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C47" w:rsidRPr="00457C47" w:rsidRDefault="00457C47" w:rsidP="00457C47">
      <w:pPr>
        <w:shd w:val="clear" w:color="auto" w:fill="FFFFFF"/>
        <w:rPr>
          <w:rFonts w:ascii="Arial" w:eastAsia="Times New Roman" w:hAnsi="Arial" w:cs="Arial"/>
          <w:color w:val="222222"/>
        </w:rPr>
      </w:pPr>
      <w:r w:rsidRPr="00457C47">
        <w:rPr>
          <w:rFonts w:ascii="Times New Roman" w:eastAsia="Times New Roman" w:hAnsi="Times New Roman" w:cs="Times New Roman"/>
          <w:color w:val="222222"/>
        </w:rPr>
        <w:t>To all </w:t>
      </w:r>
      <w:r w:rsidRPr="00457C47">
        <w:rPr>
          <w:rFonts w:ascii="Times New Roman" w:eastAsia="Times New Roman" w:hAnsi="Times New Roman" w:cs="Times New Roman"/>
          <w:color w:val="222222"/>
          <w:u w:val="single"/>
        </w:rPr>
        <w:t>Preschool related service providers</w:t>
      </w:r>
      <w:r w:rsidRPr="00457C47">
        <w:rPr>
          <w:rFonts w:ascii="Times New Roman" w:eastAsia="Times New Roman" w:hAnsi="Times New Roman" w:cs="Times New Roman"/>
          <w:color w:val="222222"/>
        </w:rPr>
        <w:t>:</w:t>
      </w:r>
    </w:p>
    <w:p w:rsidR="00457C47" w:rsidRPr="00457C47" w:rsidRDefault="00457C47" w:rsidP="00457C47">
      <w:pPr>
        <w:shd w:val="clear" w:color="auto" w:fill="FFFFFF"/>
        <w:rPr>
          <w:rFonts w:ascii="Arial" w:eastAsia="Times New Roman" w:hAnsi="Arial" w:cs="Arial"/>
          <w:color w:val="222222"/>
        </w:rPr>
      </w:pPr>
      <w:r w:rsidRPr="00457C47">
        <w:rPr>
          <w:rFonts w:ascii="Times New Roman" w:eastAsia="Times New Roman" w:hAnsi="Times New Roman" w:cs="Times New Roman"/>
          <w:color w:val="222222"/>
        </w:rPr>
        <w:t> </w:t>
      </w:r>
    </w:p>
    <w:p w:rsidR="00457C47" w:rsidRPr="00457C47" w:rsidRDefault="00457C47" w:rsidP="00457C47">
      <w:pPr>
        <w:shd w:val="clear" w:color="auto" w:fill="FFFFFF"/>
        <w:rPr>
          <w:rFonts w:ascii="Arial" w:eastAsia="Times New Roman" w:hAnsi="Arial" w:cs="Arial"/>
          <w:color w:val="222222"/>
        </w:rPr>
      </w:pPr>
      <w:r w:rsidRPr="00457C47">
        <w:rPr>
          <w:rFonts w:ascii="Times New Roman" w:eastAsia="Times New Roman" w:hAnsi="Times New Roman" w:cs="Times New Roman"/>
          <w:color w:val="222222"/>
        </w:rPr>
        <w:t>Please make note of the following:</w:t>
      </w:r>
    </w:p>
    <w:p w:rsidR="00457C47" w:rsidRPr="00457C47" w:rsidRDefault="00457C47" w:rsidP="00457C47">
      <w:pPr>
        <w:shd w:val="clear" w:color="auto" w:fill="FFFFFF"/>
        <w:rPr>
          <w:rFonts w:ascii="Arial" w:eastAsia="Times New Roman" w:hAnsi="Arial" w:cs="Arial"/>
          <w:color w:val="222222"/>
        </w:rPr>
      </w:pPr>
      <w:r w:rsidRPr="00457C47">
        <w:rPr>
          <w:rFonts w:ascii="Arial" w:eastAsia="Times New Roman" w:hAnsi="Arial" w:cs="Arial"/>
          <w:color w:val="222222"/>
        </w:rPr>
        <w:t> </w:t>
      </w:r>
    </w:p>
    <w:p w:rsidR="00457C47" w:rsidRPr="00457C47" w:rsidRDefault="00457C47" w:rsidP="00457C47">
      <w:pPr>
        <w:shd w:val="clear" w:color="auto" w:fill="FFFFFF"/>
        <w:ind w:left="720"/>
        <w:rPr>
          <w:rFonts w:ascii="Arial" w:eastAsia="Times New Roman" w:hAnsi="Arial" w:cs="Arial"/>
          <w:color w:val="222222"/>
        </w:rPr>
      </w:pPr>
      <w:r w:rsidRPr="00457C47">
        <w:rPr>
          <w:rFonts w:ascii="Times New Roman" w:eastAsia="Times New Roman" w:hAnsi="Times New Roman" w:cs="Times New Roman"/>
          <w:b/>
          <w:bCs/>
          <w:color w:val="222222"/>
        </w:rPr>
        <w:t>A)</w:t>
      </w:r>
      <w:r w:rsidRPr="00457C47">
        <w:rPr>
          <w:rFonts w:ascii="Times New Roman" w:eastAsia="Times New Roman" w:hAnsi="Times New Roman" w:cs="Times New Roman"/>
          <w:b/>
          <w:bCs/>
          <w:color w:val="222222"/>
          <w:sz w:val="14"/>
          <w:szCs w:val="14"/>
        </w:rPr>
        <w:t>    </w:t>
      </w:r>
      <w:r w:rsidRPr="00457C47">
        <w:rPr>
          <w:rFonts w:ascii="Times New Roman" w:eastAsia="Times New Roman" w:hAnsi="Times New Roman" w:cs="Times New Roman"/>
          <w:b/>
          <w:bCs/>
          <w:color w:val="222222"/>
          <w:u w:val="single"/>
        </w:rPr>
        <w:t>TELEHEALTH</w:t>
      </w:r>
    </w:p>
    <w:p w:rsidR="00457C47" w:rsidRPr="00457C47" w:rsidRDefault="00457C47" w:rsidP="00457C47">
      <w:pPr>
        <w:shd w:val="clear" w:color="auto" w:fill="FFFFFF"/>
        <w:rPr>
          <w:rFonts w:ascii="Arial" w:eastAsia="Times New Roman" w:hAnsi="Arial" w:cs="Arial"/>
          <w:color w:val="222222"/>
        </w:rPr>
      </w:pPr>
      <w:r w:rsidRPr="00457C47">
        <w:rPr>
          <w:rFonts w:ascii="Times New Roman" w:eastAsia="Times New Roman" w:hAnsi="Times New Roman" w:cs="Times New Roman"/>
          <w:color w:val="1F497D"/>
        </w:rPr>
        <w:t> </w:t>
      </w:r>
    </w:p>
    <w:p w:rsidR="00457C47" w:rsidRPr="00457C47" w:rsidRDefault="00457C47" w:rsidP="00457C47">
      <w:pPr>
        <w:shd w:val="clear" w:color="auto" w:fill="FFFFFF"/>
        <w:rPr>
          <w:rFonts w:ascii="Arial" w:eastAsia="Times New Roman" w:hAnsi="Arial" w:cs="Arial"/>
          <w:color w:val="222222"/>
        </w:rPr>
      </w:pPr>
      <w:r w:rsidRPr="00457C47">
        <w:rPr>
          <w:rFonts w:ascii="Times New Roman" w:eastAsia="Times New Roman" w:hAnsi="Times New Roman" w:cs="Times New Roman"/>
          <w:color w:val="222222"/>
        </w:rPr>
        <w:t>We have been receiving many questions inquiring if telehealth is still an option for preschoolers during the 21/22 school year. </w:t>
      </w:r>
    </w:p>
    <w:p w:rsidR="00457C47" w:rsidRPr="00457C47" w:rsidRDefault="00457C47" w:rsidP="00457C47">
      <w:pPr>
        <w:shd w:val="clear" w:color="auto" w:fill="FFFFFF"/>
        <w:rPr>
          <w:rFonts w:ascii="Arial" w:eastAsia="Times New Roman" w:hAnsi="Arial" w:cs="Arial"/>
          <w:color w:val="222222"/>
        </w:rPr>
      </w:pPr>
      <w:r w:rsidRPr="00457C47">
        <w:rPr>
          <w:rFonts w:ascii="Times New Roman" w:eastAsia="Times New Roman" w:hAnsi="Times New Roman" w:cs="Times New Roman"/>
          <w:color w:val="222222"/>
        </w:rPr>
        <w:t> </w:t>
      </w:r>
    </w:p>
    <w:p w:rsidR="00457C47" w:rsidRPr="00457C47" w:rsidRDefault="00457C47" w:rsidP="00457C47">
      <w:pPr>
        <w:shd w:val="clear" w:color="auto" w:fill="FFFFFF"/>
        <w:spacing w:after="240"/>
        <w:rPr>
          <w:rFonts w:ascii="Arial" w:eastAsia="Times New Roman" w:hAnsi="Arial" w:cs="Arial"/>
          <w:color w:val="222222"/>
        </w:rPr>
      </w:pPr>
      <w:r w:rsidRPr="00457C47">
        <w:rPr>
          <w:rFonts w:ascii="Times New Roman" w:eastAsia="Times New Roman" w:hAnsi="Times New Roman" w:cs="Times New Roman"/>
          <w:color w:val="222222"/>
        </w:rPr>
        <w:t>NYSED:  Guidance from NYSED for ESY 2021 encouraged and urged providers to offer in-person programs and services and prioritize in-person instruction to students with disabilities.  The latest guidance from NYSED dated August 12, 2021 </w:t>
      </w:r>
      <w:r w:rsidRPr="00457C47">
        <w:rPr>
          <w:rFonts w:ascii="Times New Roman" w:eastAsia="Times New Roman" w:hAnsi="Times New Roman" w:cs="Times New Roman"/>
          <w:i/>
          <w:iCs/>
          <w:color w:val="222222"/>
          <w:u w:val="single"/>
        </w:rPr>
        <w:t>Health and Safety Guide for the 2021-2022 School Year</w:t>
      </w:r>
      <w:r w:rsidRPr="00457C47">
        <w:rPr>
          <w:rFonts w:ascii="Times New Roman" w:eastAsia="Times New Roman" w:hAnsi="Times New Roman" w:cs="Times New Roman"/>
          <w:color w:val="222222"/>
        </w:rPr>
        <w:t xml:space="preserve"> (see attached) indicates one of the goals for the 21/22 school year is to maximize in-person teaching and </w:t>
      </w:r>
      <w:proofErr w:type="gramStart"/>
      <w:r w:rsidRPr="00457C47">
        <w:rPr>
          <w:rFonts w:ascii="Times New Roman" w:eastAsia="Times New Roman" w:hAnsi="Times New Roman" w:cs="Times New Roman"/>
          <w:color w:val="222222"/>
        </w:rPr>
        <w:t>learning, but</w:t>
      </w:r>
      <w:proofErr w:type="gramEnd"/>
      <w:r w:rsidRPr="00457C47">
        <w:rPr>
          <w:rFonts w:ascii="Times New Roman" w:eastAsia="Times New Roman" w:hAnsi="Times New Roman" w:cs="Times New Roman"/>
          <w:color w:val="222222"/>
        </w:rPr>
        <w:t xml:space="preserve"> adds schools should be prepared to return to remote instruction as necessary.  NYSED’s position on remote instruction is detailed on page 18 of this guidance and specifies SED “will not require schools” to provide remote instruction and districts may work with families “to offer remote options if it is in the best educational interests of the student.”</w:t>
      </w:r>
      <w:r w:rsidRPr="00457C47">
        <w:rPr>
          <w:rFonts w:ascii="Times New Roman" w:eastAsia="Times New Roman" w:hAnsi="Times New Roman" w:cs="Times New Roman"/>
          <w:color w:val="1F497D"/>
        </w:rPr>
        <w:t> </w:t>
      </w:r>
    </w:p>
    <w:p w:rsidR="00457C47" w:rsidRPr="00457C47" w:rsidRDefault="00457C47" w:rsidP="00457C47">
      <w:pPr>
        <w:shd w:val="clear" w:color="auto" w:fill="FFFFFF"/>
        <w:spacing w:after="240"/>
        <w:rPr>
          <w:rFonts w:ascii="Arial" w:eastAsia="Times New Roman" w:hAnsi="Arial" w:cs="Arial"/>
          <w:color w:val="222222"/>
        </w:rPr>
      </w:pPr>
      <w:r w:rsidRPr="00457C47">
        <w:rPr>
          <w:rFonts w:ascii="Times New Roman" w:eastAsia="Times New Roman" w:hAnsi="Times New Roman" w:cs="Times New Roman"/>
          <w:color w:val="222222"/>
        </w:rPr>
        <w:t>NYSDOH:</w:t>
      </w:r>
      <w:r w:rsidRPr="00457C47">
        <w:rPr>
          <w:rFonts w:ascii="Times New Roman" w:eastAsia="Times New Roman" w:hAnsi="Times New Roman" w:cs="Times New Roman"/>
          <w:color w:val="1F497D"/>
        </w:rPr>
        <w:t> </w:t>
      </w:r>
      <w:r w:rsidRPr="00457C47">
        <w:rPr>
          <w:rFonts w:ascii="Times New Roman" w:eastAsia="Times New Roman" w:hAnsi="Times New Roman" w:cs="Times New Roman"/>
          <w:color w:val="222222"/>
        </w:rPr>
        <w:t>In addition, the September 2, 2021 </w:t>
      </w:r>
      <w:r w:rsidRPr="00457C47">
        <w:rPr>
          <w:rFonts w:ascii="Times New Roman" w:eastAsia="Times New Roman" w:hAnsi="Times New Roman" w:cs="Times New Roman"/>
          <w:i/>
          <w:iCs/>
          <w:color w:val="222222"/>
          <w:u w:val="single"/>
        </w:rPr>
        <w:t>Interim NYSDOH Guidance for Classroom Instruction in P-12 Schools During the 2021-2022 Academic School Year</w:t>
      </w:r>
      <w:r w:rsidRPr="00457C47">
        <w:rPr>
          <w:rFonts w:ascii="Times New Roman" w:eastAsia="Times New Roman" w:hAnsi="Times New Roman" w:cs="Times New Roman"/>
          <w:color w:val="222222"/>
        </w:rPr>
        <w:t> (attached) reads “the State is committed to prioritizing in-person learning . . . .” </w:t>
      </w:r>
    </w:p>
    <w:p w:rsidR="00457C47" w:rsidRPr="00457C47" w:rsidRDefault="00457C47" w:rsidP="00457C47">
      <w:pPr>
        <w:shd w:val="clear" w:color="auto" w:fill="FFFFFF"/>
        <w:spacing w:after="240"/>
        <w:rPr>
          <w:rFonts w:ascii="Arial" w:eastAsia="Times New Roman" w:hAnsi="Arial" w:cs="Arial"/>
          <w:color w:val="222222"/>
        </w:rPr>
      </w:pPr>
      <w:r w:rsidRPr="00457C47">
        <w:rPr>
          <w:rFonts w:ascii="Times New Roman" w:eastAsia="Times New Roman" w:hAnsi="Times New Roman" w:cs="Times New Roman"/>
          <w:color w:val="222222"/>
        </w:rPr>
        <w:t>When documenting a telehealth session in the portal please make sure you change the location and indicate in your session note who was present with the child, the location of the child and the location of the therapist.</w:t>
      </w:r>
    </w:p>
    <w:p w:rsidR="00457C47" w:rsidRPr="00457C47" w:rsidRDefault="00457C47" w:rsidP="00457C47">
      <w:pPr>
        <w:shd w:val="clear" w:color="auto" w:fill="FFFFFF"/>
        <w:spacing w:after="240"/>
        <w:rPr>
          <w:rFonts w:ascii="Arial" w:eastAsia="Times New Roman" w:hAnsi="Arial" w:cs="Arial"/>
          <w:color w:val="222222"/>
        </w:rPr>
      </w:pPr>
      <w:r w:rsidRPr="00457C47">
        <w:rPr>
          <w:rFonts w:ascii="Times New Roman" w:eastAsia="Times New Roman" w:hAnsi="Times New Roman" w:cs="Times New Roman"/>
          <w:color w:val="222222"/>
        </w:rPr>
        <w:t>Suffolk County Department of Health supports in-person learning while adhering to all guidance from the CDC, NYSED and NYSDOH.  As the guidance suggests teletherapy is an option when appropriate for center-based students as well as preschoolers receiving Related Services.  Communication with the school district is important and always strongly encouraged.</w:t>
      </w:r>
    </w:p>
    <w:p w:rsidR="00457C47" w:rsidRPr="00457C47" w:rsidRDefault="00457C47" w:rsidP="00457C47">
      <w:pPr>
        <w:shd w:val="clear" w:color="auto" w:fill="FFFFFF"/>
        <w:spacing w:after="240"/>
        <w:ind w:left="720"/>
        <w:rPr>
          <w:rFonts w:ascii="Arial" w:eastAsia="Times New Roman" w:hAnsi="Arial" w:cs="Arial"/>
          <w:color w:val="222222"/>
        </w:rPr>
      </w:pPr>
      <w:r w:rsidRPr="00457C47">
        <w:rPr>
          <w:rFonts w:ascii="Times New Roman" w:eastAsia="Times New Roman" w:hAnsi="Times New Roman" w:cs="Times New Roman"/>
          <w:b/>
          <w:bCs/>
          <w:color w:val="222222"/>
        </w:rPr>
        <w:t>B)</w:t>
      </w:r>
      <w:r w:rsidRPr="00457C47">
        <w:rPr>
          <w:rFonts w:ascii="Times New Roman" w:eastAsia="Times New Roman" w:hAnsi="Times New Roman" w:cs="Times New Roman"/>
          <w:b/>
          <w:bCs/>
          <w:color w:val="222222"/>
          <w:sz w:val="14"/>
          <w:szCs w:val="14"/>
        </w:rPr>
        <w:t>    </w:t>
      </w:r>
      <w:r w:rsidRPr="00457C47">
        <w:rPr>
          <w:rFonts w:ascii="Times New Roman" w:eastAsia="Times New Roman" w:hAnsi="Times New Roman" w:cs="Times New Roman"/>
          <w:b/>
          <w:bCs/>
          <w:color w:val="222222"/>
          <w:u w:val="single"/>
        </w:rPr>
        <w:t>HEALTH ASSESSMENTS</w:t>
      </w:r>
    </w:p>
    <w:p w:rsidR="00457C47" w:rsidRPr="00457C47" w:rsidRDefault="00457C47" w:rsidP="00457C47">
      <w:pPr>
        <w:shd w:val="clear" w:color="auto" w:fill="FFFFFF"/>
        <w:rPr>
          <w:rFonts w:ascii="Arial" w:eastAsia="Times New Roman" w:hAnsi="Arial" w:cs="Arial"/>
          <w:color w:val="222222"/>
        </w:rPr>
      </w:pPr>
      <w:r w:rsidRPr="00457C47">
        <w:rPr>
          <w:rFonts w:ascii="Times New Roman" w:eastAsia="Times New Roman" w:hAnsi="Times New Roman" w:cs="Times New Roman"/>
          <w:b/>
          <w:bCs/>
          <w:color w:val="222222"/>
        </w:rPr>
        <w:t>SEITs and Related Service providers are still expected to complete the </w:t>
      </w:r>
      <w:r w:rsidRPr="00457C47">
        <w:rPr>
          <w:rFonts w:ascii="Times New Roman" w:eastAsia="Times New Roman" w:hAnsi="Times New Roman" w:cs="Times New Roman"/>
          <w:b/>
          <w:bCs/>
          <w:i/>
          <w:iCs/>
          <w:color w:val="222222"/>
          <w:u w:val="single"/>
        </w:rPr>
        <w:t>Health Screening Assessment Form</w:t>
      </w:r>
      <w:r w:rsidRPr="00457C47">
        <w:rPr>
          <w:rFonts w:ascii="Times New Roman" w:eastAsia="Times New Roman" w:hAnsi="Times New Roman" w:cs="Times New Roman"/>
          <w:b/>
          <w:bCs/>
          <w:color w:val="222222"/>
        </w:rPr>
        <w:t> (attached) for all in-person services prior to each in-person session</w:t>
      </w:r>
      <w:r w:rsidRPr="00457C47">
        <w:rPr>
          <w:rFonts w:ascii="Times New Roman" w:eastAsia="Times New Roman" w:hAnsi="Times New Roman" w:cs="Times New Roman"/>
          <w:color w:val="222222"/>
        </w:rPr>
        <w:t>. This form has been updated from last year</w:t>
      </w:r>
      <w:r w:rsidRPr="00457C47">
        <w:rPr>
          <w:rFonts w:ascii="Times New Roman" w:eastAsia="Times New Roman" w:hAnsi="Times New Roman" w:cs="Times New Roman"/>
          <w:color w:val="993366"/>
        </w:rPr>
        <w:t> </w:t>
      </w:r>
      <w:r w:rsidRPr="00457C47">
        <w:rPr>
          <w:rFonts w:ascii="Times New Roman" w:eastAsia="Times New Roman" w:hAnsi="Times New Roman" w:cs="Times New Roman"/>
          <w:color w:val="222222"/>
        </w:rPr>
        <w:t>(see attached)</w:t>
      </w:r>
    </w:p>
    <w:p w:rsidR="00457C47" w:rsidRPr="00457C47" w:rsidRDefault="00457C47" w:rsidP="00457C47">
      <w:pPr>
        <w:shd w:val="clear" w:color="auto" w:fill="FFFFFF"/>
        <w:rPr>
          <w:rFonts w:ascii="Arial" w:eastAsia="Times New Roman" w:hAnsi="Arial" w:cs="Arial"/>
          <w:color w:val="222222"/>
        </w:rPr>
      </w:pPr>
      <w:r w:rsidRPr="00457C47">
        <w:rPr>
          <w:rFonts w:ascii="Times New Roman" w:eastAsia="Times New Roman" w:hAnsi="Times New Roman" w:cs="Times New Roman"/>
          <w:color w:val="222222"/>
        </w:rPr>
        <w:t> </w:t>
      </w:r>
    </w:p>
    <w:p w:rsidR="00457C47" w:rsidRPr="00457C47" w:rsidRDefault="00457C47" w:rsidP="00457C47">
      <w:pPr>
        <w:shd w:val="clear" w:color="auto" w:fill="FFFFFF"/>
        <w:rPr>
          <w:rFonts w:ascii="Arial" w:eastAsia="Times New Roman" w:hAnsi="Arial" w:cs="Arial"/>
          <w:color w:val="222222"/>
        </w:rPr>
      </w:pPr>
      <w:r w:rsidRPr="00457C47">
        <w:rPr>
          <w:rFonts w:ascii="Times New Roman" w:eastAsia="Times New Roman" w:hAnsi="Times New Roman" w:cs="Times New Roman"/>
          <w:color w:val="222222"/>
        </w:rPr>
        <w:t>While the CDC no longer recommends temperature screenings or screening questionnaires </w:t>
      </w:r>
      <w:r w:rsidRPr="00457C47">
        <w:rPr>
          <w:rFonts w:ascii="Times New Roman" w:eastAsia="Times New Roman" w:hAnsi="Times New Roman" w:cs="Times New Roman"/>
          <w:color w:val="222222"/>
          <w:u w:val="single"/>
        </w:rPr>
        <w:t>at school</w:t>
      </w:r>
      <w:r w:rsidRPr="00457C47">
        <w:rPr>
          <w:rFonts w:ascii="Times New Roman" w:eastAsia="Times New Roman" w:hAnsi="Times New Roman" w:cs="Times New Roman"/>
          <w:color w:val="222222"/>
        </w:rPr>
        <w:t>, NYSDOH reminds schools that daily health screenings and temperature checks are still an option for all students, faculty, staff, visitors and contractors to increase protections against transmission. </w:t>
      </w:r>
    </w:p>
    <w:p w:rsidR="005B6B66" w:rsidRDefault="00457C47"/>
    <w:p w:rsidR="00457C47" w:rsidRPr="00457C47" w:rsidRDefault="00457C47" w:rsidP="00457C47">
      <w:pPr>
        <w:shd w:val="clear" w:color="auto" w:fill="FFFFFF"/>
        <w:rPr>
          <w:rFonts w:ascii="Arial" w:eastAsia="Times New Roman" w:hAnsi="Arial" w:cs="Arial"/>
          <w:color w:val="222222"/>
        </w:rPr>
      </w:pPr>
      <w:r w:rsidRPr="00457C47">
        <w:rPr>
          <w:rFonts w:ascii="Georgia" w:eastAsia="Times New Roman" w:hAnsi="Georgia" w:cs="Arial"/>
          <w:color w:val="A5A5A5"/>
          <w:sz w:val="17"/>
          <w:szCs w:val="17"/>
        </w:rPr>
        <w:t>Kelly A. Ralph, LMSW</w:t>
      </w:r>
    </w:p>
    <w:p w:rsidR="00457C47" w:rsidRPr="00457C47" w:rsidRDefault="00457C47" w:rsidP="00457C47">
      <w:pPr>
        <w:shd w:val="clear" w:color="auto" w:fill="FFFFFF"/>
        <w:rPr>
          <w:rFonts w:ascii="Arial" w:eastAsia="Times New Roman" w:hAnsi="Arial" w:cs="Arial"/>
          <w:color w:val="222222"/>
        </w:rPr>
      </w:pPr>
      <w:r w:rsidRPr="00457C47">
        <w:rPr>
          <w:rFonts w:ascii="Georgia" w:eastAsia="Times New Roman" w:hAnsi="Georgia" w:cs="Arial"/>
          <w:color w:val="A5A5A5"/>
          <w:sz w:val="17"/>
          <w:szCs w:val="17"/>
        </w:rPr>
        <w:t>Assistant Coordinator of Special Education, Preschool</w:t>
      </w:r>
    </w:p>
    <w:p w:rsidR="00457C47" w:rsidRPr="00457C47" w:rsidRDefault="00457C47" w:rsidP="00457C47">
      <w:pPr>
        <w:shd w:val="clear" w:color="auto" w:fill="FFFFFF"/>
        <w:rPr>
          <w:rFonts w:ascii="Arial" w:eastAsia="Times New Roman" w:hAnsi="Arial" w:cs="Arial"/>
          <w:color w:val="222222"/>
        </w:rPr>
      </w:pPr>
      <w:r w:rsidRPr="00457C47">
        <w:rPr>
          <w:rFonts w:ascii="Georgia" w:eastAsia="Times New Roman" w:hAnsi="Georgia" w:cs="Arial"/>
          <w:color w:val="A5A5A5"/>
          <w:sz w:val="17"/>
          <w:szCs w:val="17"/>
        </w:rPr>
        <w:t>Division of Services for Children with Special Needs</w:t>
      </w:r>
    </w:p>
    <w:p w:rsidR="00457C47" w:rsidRPr="00457C47" w:rsidRDefault="00457C47" w:rsidP="00457C47">
      <w:pPr>
        <w:shd w:val="clear" w:color="auto" w:fill="FFFFFF"/>
        <w:rPr>
          <w:rFonts w:ascii="Arial" w:eastAsia="Times New Roman" w:hAnsi="Arial" w:cs="Arial"/>
          <w:color w:val="222222"/>
        </w:rPr>
      </w:pPr>
      <w:r w:rsidRPr="00457C47">
        <w:rPr>
          <w:rFonts w:ascii="Georgia" w:eastAsia="Times New Roman" w:hAnsi="Georgia" w:cs="Arial"/>
          <w:color w:val="A5A5A5"/>
          <w:sz w:val="17"/>
          <w:szCs w:val="17"/>
        </w:rPr>
        <w:t>50 Laser Court</w:t>
      </w:r>
    </w:p>
    <w:p w:rsidR="00457C47" w:rsidRPr="00457C47" w:rsidRDefault="00457C47" w:rsidP="00457C47">
      <w:pPr>
        <w:shd w:val="clear" w:color="auto" w:fill="FFFFFF"/>
        <w:rPr>
          <w:rFonts w:ascii="Arial" w:eastAsia="Times New Roman" w:hAnsi="Arial" w:cs="Arial"/>
          <w:color w:val="222222"/>
        </w:rPr>
      </w:pPr>
      <w:r w:rsidRPr="00457C47">
        <w:rPr>
          <w:rFonts w:ascii="Georgia" w:eastAsia="Times New Roman" w:hAnsi="Georgia" w:cs="Arial"/>
          <w:color w:val="A5A5A5"/>
          <w:sz w:val="17"/>
          <w:szCs w:val="17"/>
        </w:rPr>
        <w:t>Hauppauge, NY 11788</w:t>
      </w:r>
    </w:p>
    <w:p w:rsidR="00457C47" w:rsidRPr="00457C47" w:rsidRDefault="00457C47" w:rsidP="00457C47">
      <w:pPr>
        <w:shd w:val="clear" w:color="auto" w:fill="FFFFFF"/>
        <w:rPr>
          <w:rFonts w:ascii="Arial" w:eastAsia="Times New Roman" w:hAnsi="Arial" w:cs="Arial"/>
          <w:color w:val="222222"/>
        </w:rPr>
      </w:pPr>
      <w:r w:rsidRPr="00457C47">
        <w:rPr>
          <w:rFonts w:ascii="Georgia" w:eastAsia="Times New Roman" w:hAnsi="Georgia" w:cs="Arial"/>
          <w:color w:val="A5A5A5"/>
          <w:sz w:val="17"/>
          <w:szCs w:val="17"/>
        </w:rPr>
        <w:t>631-853-2293</w:t>
      </w:r>
      <w:bookmarkStart w:id="0" w:name="_GoBack"/>
      <w:bookmarkEnd w:id="0"/>
    </w:p>
    <w:sectPr w:rsidR="00457C47" w:rsidRPr="00457C47" w:rsidSect="002C1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47"/>
    <w:rsid w:val="000856E6"/>
    <w:rsid w:val="000A5BA9"/>
    <w:rsid w:val="000D7B5D"/>
    <w:rsid w:val="001535EE"/>
    <w:rsid w:val="001605BB"/>
    <w:rsid w:val="001932C9"/>
    <w:rsid w:val="001A2BAC"/>
    <w:rsid w:val="002259F3"/>
    <w:rsid w:val="00255B0C"/>
    <w:rsid w:val="00271D4C"/>
    <w:rsid w:val="002C1454"/>
    <w:rsid w:val="003022C3"/>
    <w:rsid w:val="00312742"/>
    <w:rsid w:val="00344446"/>
    <w:rsid w:val="00380360"/>
    <w:rsid w:val="003A1A0F"/>
    <w:rsid w:val="003C0ADA"/>
    <w:rsid w:val="00413E0F"/>
    <w:rsid w:val="00452C98"/>
    <w:rsid w:val="00457C47"/>
    <w:rsid w:val="004C4585"/>
    <w:rsid w:val="0052609E"/>
    <w:rsid w:val="00601DC0"/>
    <w:rsid w:val="00617421"/>
    <w:rsid w:val="00684277"/>
    <w:rsid w:val="00695FDC"/>
    <w:rsid w:val="006A7435"/>
    <w:rsid w:val="006B2567"/>
    <w:rsid w:val="006F5BB3"/>
    <w:rsid w:val="0070464B"/>
    <w:rsid w:val="00756E87"/>
    <w:rsid w:val="00767F1F"/>
    <w:rsid w:val="007B2301"/>
    <w:rsid w:val="00802415"/>
    <w:rsid w:val="0081675D"/>
    <w:rsid w:val="008E72F2"/>
    <w:rsid w:val="00915B36"/>
    <w:rsid w:val="00947646"/>
    <w:rsid w:val="009D5556"/>
    <w:rsid w:val="00A25F72"/>
    <w:rsid w:val="00A3114E"/>
    <w:rsid w:val="00A41010"/>
    <w:rsid w:val="00AB5E92"/>
    <w:rsid w:val="00B51265"/>
    <w:rsid w:val="00B76116"/>
    <w:rsid w:val="00C560D9"/>
    <w:rsid w:val="00CC40B1"/>
    <w:rsid w:val="00CF330E"/>
    <w:rsid w:val="00D1788E"/>
    <w:rsid w:val="00D67195"/>
    <w:rsid w:val="00DD06ED"/>
    <w:rsid w:val="00E0559A"/>
    <w:rsid w:val="00E13720"/>
    <w:rsid w:val="00E35E00"/>
    <w:rsid w:val="00E7374E"/>
    <w:rsid w:val="00EF4FFB"/>
    <w:rsid w:val="00F14B55"/>
    <w:rsid w:val="00FE4E8E"/>
    <w:rsid w:val="00FF6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FEB7B"/>
  <w15:chartTrackingRefBased/>
  <w15:docId w15:val="{11B1840D-F106-B34C-B006-13F7569A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E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5E0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70706">
      <w:bodyDiv w:val="1"/>
      <w:marLeft w:val="0"/>
      <w:marRight w:val="0"/>
      <w:marTop w:val="0"/>
      <w:marBottom w:val="0"/>
      <w:divBdr>
        <w:top w:val="none" w:sz="0" w:space="0" w:color="auto"/>
        <w:left w:val="none" w:sz="0" w:space="0" w:color="auto"/>
        <w:bottom w:val="none" w:sz="0" w:space="0" w:color="auto"/>
        <w:right w:val="none" w:sz="0" w:space="0" w:color="auto"/>
      </w:divBdr>
    </w:div>
    <w:div w:id="191759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O'Brien</dc:creator>
  <cp:keywords/>
  <dc:description/>
  <cp:lastModifiedBy>Catherine O'Brien</cp:lastModifiedBy>
  <cp:revision>1</cp:revision>
  <dcterms:created xsi:type="dcterms:W3CDTF">2021-09-14T23:34:00Z</dcterms:created>
  <dcterms:modified xsi:type="dcterms:W3CDTF">2021-09-14T23:35:00Z</dcterms:modified>
</cp:coreProperties>
</file>